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E933F9" w14:textId="704C279C" w:rsidR="00E8481E" w:rsidRPr="0037505D" w:rsidRDefault="00E05B3B" w:rsidP="001B394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</w:t>
      </w:r>
    </w:p>
    <w:p w14:paraId="491E15DF" w14:textId="31E6F904" w:rsidR="008353B1" w:rsidRDefault="00E05B3B" w:rsidP="00333C7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необходимости реализации предлагаемых решений посредством принятия нормативного акта, в том числе их влияния на конкуренцию</w:t>
      </w:r>
    </w:p>
    <w:p w14:paraId="0B6E8445" w14:textId="77777777" w:rsidR="00E05B3B" w:rsidRPr="0037505D" w:rsidRDefault="00E05B3B" w:rsidP="00333C7A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E6CD3A" w14:textId="3CEAF612" w:rsidR="001A7030" w:rsidRDefault="008353B1" w:rsidP="001A70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C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</w:t>
      </w:r>
      <w:r w:rsidR="001A7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округа город Первомайск Нижегородской области </w:t>
      </w:r>
      <w:r w:rsidR="00D14AE6" w:rsidRPr="00333C7A">
        <w:rPr>
          <w:rFonts w:ascii="Times New Roman" w:hAnsi="Times New Roman" w:cs="Times New Roman"/>
          <w:sz w:val="28"/>
          <w:szCs w:val="28"/>
        </w:rPr>
        <w:t xml:space="preserve">«О внесении изменений в муниципальную программу «Обеспечение населения </w:t>
      </w:r>
      <w:r w:rsidR="00C00A87">
        <w:rPr>
          <w:rFonts w:ascii="Times New Roman" w:hAnsi="Times New Roman" w:cs="Times New Roman"/>
          <w:sz w:val="28"/>
          <w:szCs w:val="28"/>
        </w:rPr>
        <w:t>муниципального</w:t>
      </w:r>
      <w:bookmarkStart w:id="0" w:name="_GoBack"/>
      <w:bookmarkEnd w:id="0"/>
      <w:r w:rsidR="00D14AE6" w:rsidRPr="00333C7A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качественными услугами в сфере жилищно-коммунального хозяйства», утвержденную постановлением администрации городского округа город Первомайск Нижегородской области от 29.10.2014 № 1109»</w:t>
      </w:r>
      <w:r w:rsidRPr="00333C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связи с внесением</w:t>
      </w:r>
      <w:r w:rsidR="0037505D" w:rsidRPr="00333C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EF299B">
        <w:rPr>
          <w:rFonts w:ascii="Times New Roman" w:hAnsi="Times New Roman" w:cs="Times New Roman"/>
          <w:sz w:val="28"/>
          <w:szCs w:val="28"/>
        </w:rPr>
        <w:t xml:space="preserve">в решение городской Думы </w:t>
      </w:r>
      <w:r w:rsidR="001A7030">
        <w:rPr>
          <w:rFonts w:ascii="Times New Roman" w:hAnsi="Times New Roman" w:cs="Times New Roman"/>
          <w:sz w:val="28"/>
          <w:szCs w:val="28"/>
        </w:rPr>
        <w:t>муниципального</w:t>
      </w:r>
      <w:r w:rsidR="00EF299B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от </w:t>
      </w:r>
      <w:r w:rsidR="001A7030">
        <w:rPr>
          <w:rFonts w:ascii="Times New Roman" w:hAnsi="Times New Roman" w:cs="Times New Roman"/>
          <w:sz w:val="28"/>
          <w:szCs w:val="28"/>
        </w:rPr>
        <w:t>10.12.2025 № 236 «О бюджете муниципального округа город Первомайск Нижегородской области на 2026 год и на плановый период 2027 и 2028 годов»</w:t>
      </w:r>
    </w:p>
    <w:p w14:paraId="08D44AF2" w14:textId="0163CDE1" w:rsidR="008353B1" w:rsidRDefault="0037505D" w:rsidP="001A7030">
      <w:pPr>
        <w:spacing w:after="0" w:line="240" w:lineRule="auto"/>
        <w:ind w:firstLine="709"/>
        <w:jc w:val="both"/>
      </w:pPr>
      <w:r w:rsidRPr="00333C7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Положения проекта нормативного правового акта не влияют на состояние конкурентной среды на рынках товаров, работ и услуг, не оказывают влияния на конкуренцию и не содержат норм, которые приводят или могут привести к ограничению, недопущению, устранению конкуренции на рынках товаров, работ, услуг </w:t>
      </w:r>
      <w:r w:rsidR="001A703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муниципального</w:t>
      </w:r>
      <w:r w:rsidRPr="00333C7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округа город Первомайск Нижегородской области.</w:t>
      </w:r>
    </w:p>
    <w:sectPr w:rsidR="008353B1" w:rsidSect="00EF299B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A55C8B"/>
    <w:multiLevelType w:val="multilevel"/>
    <w:tmpl w:val="6A2EDE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1D4"/>
    <w:rsid w:val="000F3580"/>
    <w:rsid w:val="001A7030"/>
    <w:rsid w:val="001B394F"/>
    <w:rsid w:val="00333C7A"/>
    <w:rsid w:val="0037505D"/>
    <w:rsid w:val="003D4361"/>
    <w:rsid w:val="007B41D4"/>
    <w:rsid w:val="008353B1"/>
    <w:rsid w:val="008F21FE"/>
    <w:rsid w:val="00A150A7"/>
    <w:rsid w:val="00B0029E"/>
    <w:rsid w:val="00C00A87"/>
    <w:rsid w:val="00D14AE6"/>
    <w:rsid w:val="00D871A7"/>
    <w:rsid w:val="00E05B3B"/>
    <w:rsid w:val="00E11FD1"/>
    <w:rsid w:val="00E8481E"/>
    <w:rsid w:val="00EA58A3"/>
    <w:rsid w:val="00EF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6949E"/>
  <w15:chartTrackingRefBased/>
  <w15:docId w15:val="{0AA6CA83-A2A8-4773-88AA-08EBA0B85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aliases w:val="Heading 3 Char"/>
    <w:basedOn w:val="a"/>
    <w:link w:val="30"/>
    <w:qFormat/>
    <w:rsid w:val="00D14AE6"/>
    <w:pPr>
      <w:widowControl w:val="0"/>
      <w:autoSpaceDE w:val="0"/>
      <w:autoSpaceDN w:val="0"/>
      <w:spacing w:after="0" w:line="240" w:lineRule="auto"/>
      <w:ind w:left="877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B3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30">
    <w:name w:val="Заголовок 3 Знак"/>
    <w:aliases w:val="Heading 3 Char Знак"/>
    <w:basedOn w:val="a0"/>
    <w:link w:val="3"/>
    <w:rsid w:val="00D14AE6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99"/>
    <w:qFormat/>
    <w:rsid w:val="00EF29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JKX10</cp:lastModifiedBy>
  <cp:revision>10</cp:revision>
  <dcterms:created xsi:type="dcterms:W3CDTF">2024-06-04T11:18:00Z</dcterms:created>
  <dcterms:modified xsi:type="dcterms:W3CDTF">2026-02-19T07:44:00Z</dcterms:modified>
</cp:coreProperties>
</file>